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28"/>
          <w:szCs w:val="28"/>
          <w:lang w:val="en-US" w:eastAsia="zh-CN"/>
        </w:rPr>
        <w:t>电子行业标准</w:t>
      </w:r>
      <w:r>
        <w:rPr>
          <w:rFonts w:hint="eastAsia" w:ascii="方正小标宋简体" w:hAnsi="宋体" w:eastAsia="方正小标宋简体"/>
          <w:b/>
          <w:sz w:val="28"/>
          <w:szCs w:val="28"/>
          <w:lang w:eastAsia="zh-CN"/>
        </w:rPr>
        <w:t>《电子电气产品中</w:t>
      </w:r>
      <w:r>
        <w:rPr>
          <w:rFonts w:hint="eastAsia" w:ascii="方正小标宋简体" w:hAnsi="宋体" w:eastAsia="方正小标宋简体"/>
          <w:b/>
          <w:sz w:val="28"/>
          <w:szCs w:val="28"/>
          <w:lang w:val="en-US" w:eastAsia="zh-CN"/>
        </w:rPr>
        <w:t>七</w:t>
      </w:r>
      <w:r>
        <w:rPr>
          <w:rFonts w:hint="eastAsia" w:ascii="方正小标宋简体" w:hAnsi="宋体" w:eastAsia="方正小标宋简体"/>
          <w:b/>
          <w:sz w:val="28"/>
          <w:szCs w:val="28"/>
          <w:lang w:eastAsia="zh-CN"/>
        </w:rPr>
        <w:t>种邻苯二甲酸酯的测定</w:t>
      </w:r>
      <w:r>
        <w:rPr>
          <w:rFonts w:hint="eastAsia" w:ascii="方正小标宋简体" w:hAnsi="宋体" w:eastAsia="方正小标宋简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28"/>
          <w:szCs w:val="28"/>
          <w:lang w:eastAsia="zh-CN"/>
        </w:rPr>
        <w:t>高效液相色谱法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sz w:val="28"/>
          <w:szCs w:val="28"/>
          <w:lang w:eastAsia="zh-CN"/>
        </w:rPr>
        <w:t>》</w:t>
      </w:r>
      <w:r>
        <w:rPr>
          <w:rFonts w:hint="eastAsia" w:ascii="方正小标宋简体" w:hAnsi="宋体" w:eastAsia="方正小标宋简体"/>
          <w:b/>
          <w:sz w:val="28"/>
          <w:szCs w:val="28"/>
        </w:rPr>
        <w:t>征求意见表</w:t>
      </w:r>
    </w:p>
    <w:tbl>
      <w:tblPr>
        <w:tblStyle w:val="7"/>
        <w:tblW w:w="15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278"/>
        <w:gridCol w:w="2791"/>
        <w:gridCol w:w="3783"/>
        <w:gridCol w:w="3939"/>
        <w:gridCol w:w="114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标准章条编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号/行号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原文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修改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建议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提出单位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处理意见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39" w:type="dxa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1418" w:footer="851" w:gutter="0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E2A51"/>
    <w:multiLevelType w:val="multilevel"/>
    <w:tmpl w:val="14DE2A5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39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DD"/>
    <w:rsid w:val="00012218"/>
    <w:rsid w:val="000710BD"/>
    <w:rsid w:val="000B7433"/>
    <w:rsid w:val="000D72BF"/>
    <w:rsid w:val="000E68DD"/>
    <w:rsid w:val="001065E5"/>
    <w:rsid w:val="00110D2C"/>
    <w:rsid w:val="00121064"/>
    <w:rsid w:val="00125716"/>
    <w:rsid w:val="00140808"/>
    <w:rsid w:val="00172A27"/>
    <w:rsid w:val="001A1D9D"/>
    <w:rsid w:val="001D0A1F"/>
    <w:rsid w:val="001D5963"/>
    <w:rsid w:val="001E0605"/>
    <w:rsid w:val="002568C2"/>
    <w:rsid w:val="00267CB4"/>
    <w:rsid w:val="002866D9"/>
    <w:rsid w:val="002C2822"/>
    <w:rsid w:val="003503BC"/>
    <w:rsid w:val="00352EE1"/>
    <w:rsid w:val="003806D5"/>
    <w:rsid w:val="003925E4"/>
    <w:rsid w:val="003A0387"/>
    <w:rsid w:val="003C6EB2"/>
    <w:rsid w:val="003E5CB3"/>
    <w:rsid w:val="003E71FB"/>
    <w:rsid w:val="003F5BEA"/>
    <w:rsid w:val="004202CE"/>
    <w:rsid w:val="00421460"/>
    <w:rsid w:val="004250D1"/>
    <w:rsid w:val="00450BEE"/>
    <w:rsid w:val="004C03E4"/>
    <w:rsid w:val="004D1E76"/>
    <w:rsid w:val="0050149E"/>
    <w:rsid w:val="0052295E"/>
    <w:rsid w:val="00540BD0"/>
    <w:rsid w:val="005929B3"/>
    <w:rsid w:val="005C6BB4"/>
    <w:rsid w:val="005F6DB0"/>
    <w:rsid w:val="00614068"/>
    <w:rsid w:val="00630EC4"/>
    <w:rsid w:val="00650D6A"/>
    <w:rsid w:val="00660022"/>
    <w:rsid w:val="006B61A4"/>
    <w:rsid w:val="006B6F42"/>
    <w:rsid w:val="006D4560"/>
    <w:rsid w:val="006E1046"/>
    <w:rsid w:val="0071243A"/>
    <w:rsid w:val="00732762"/>
    <w:rsid w:val="007474EF"/>
    <w:rsid w:val="00752A1F"/>
    <w:rsid w:val="00787A94"/>
    <w:rsid w:val="00792CCB"/>
    <w:rsid w:val="007F2A83"/>
    <w:rsid w:val="007F6BC7"/>
    <w:rsid w:val="00805CD1"/>
    <w:rsid w:val="0081260F"/>
    <w:rsid w:val="00840E96"/>
    <w:rsid w:val="00854103"/>
    <w:rsid w:val="008656FB"/>
    <w:rsid w:val="0087249B"/>
    <w:rsid w:val="00873FDC"/>
    <w:rsid w:val="00884877"/>
    <w:rsid w:val="008A7B31"/>
    <w:rsid w:val="008C617C"/>
    <w:rsid w:val="008E1DF6"/>
    <w:rsid w:val="008E6316"/>
    <w:rsid w:val="009139C4"/>
    <w:rsid w:val="00925066"/>
    <w:rsid w:val="00966627"/>
    <w:rsid w:val="00975C5A"/>
    <w:rsid w:val="009E5DFF"/>
    <w:rsid w:val="009F6D15"/>
    <w:rsid w:val="00A20F4C"/>
    <w:rsid w:val="00A23F8D"/>
    <w:rsid w:val="00A344D2"/>
    <w:rsid w:val="00A36FA5"/>
    <w:rsid w:val="00A62712"/>
    <w:rsid w:val="00A731A0"/>
    <w:rsid w:val="00A750C6"/>
    <w:rsid w:val="00A96526"/>
    <w:rsid w:val="00AA7F95"/>
    <w:rsid w:val="00AC1E74"/>
    <w:rsid w:val="00B21C10"/>
    <w:rsid w:val="00B33E92"/>
    <w:rsid w:val="00B85D65"/>
    <w:rsid w:val="00B905DC"/>
    <w:rsid w:val="00BD2F18"/>
    <w:rsid w:val="00BF6A36"/>
    <w:rsid w:val="00C01B36"/>
    <w:rsid w:val="00C10DF5"/>
    <w:rsid w:val="00C4653C"/>
    <w:rsid w:val="00C8000D"/>
    <w:rsid w:val="00C83344"/>
    <w:rsid w:val="00CA73F9"/>
    <w:rsid w:val="00CB22DA"/>
    <w:rsid w:val="00D32485"/>
    <w:rsid w:val="00D40CD1"/>
    <w:rsid w:val="00D75928"/>
    <w:rsid w:val="00D84000"/>
    <w:rsid w:val="00D86D71"/>
    <w:rsid w:val="00DD2801"/>
    <w:rsid w:val="00E167FB"/>
    <w:rsid w:val="00E50F72"/>
    <w:rsid w:val="00E53647"/>
    <w:rsid w:val="00E54D34"/>
    <w:rsid w:val="00E60A1F"/>
    <w:rsid w:val="00E615CD"/>
    <w:rsid w:val="00E759DA"/>
    <w:rsid w:val="00E91652"/>
    <w:rsid w:val="00EA73CC"/>
    <w:rsid w:val="00EB3E07"/>
    <w:rsid w:val="00F1298A"/>
    <w:rsid w:val="00F235E5"/>
    <w:rsid w:val="00F46677"/>
    <w:rsid w:val="00F5476C"/>
    <w:rsid w:val="00F663F4"/>
    <w:rsid w:val="00F87593"/>
    <w:rsid w:val="00F95FDD"/>
    <w:rsid w:val="00FA4BC9"/>
    <w:rsid w:val="00FC111E"/>
    <w:rsid w:val="00FC478E"/>
    <w:rsid w:val="00FD3F08"/>
    <w:rsid w:val="00FD7737"/>
    <w:rsid w:val="03582B4C"/>
    <w:rsid w:val="0C611CEE"/>
    <w:rsid w:val="13727D86"/>
    <w:rsid w:val="185E1A6E"/>
    <w:rsid w:val="1C0352E4"/>
    <w:rsid w:val="1E665D3A"/>
    <w:rsid w:val="241B79A2"/>
    <w:rsid w:val="2D010CC0"/>
    <w:rsid w:val="34557A51"/>
    <w:rsid w:val="3F472A57"/>
    <w:rsid w:val="428F0E42"/>
    <w:rsid w:val="44E84AB9"/>
    <w:rsid w:val="621C6390"/>
    <w:rsid w:val="6C897665"/>
    <w:rsid w:val="757D2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Heading 4 Char"/>
    <w:link w:val="2"/>
    <w:qFormat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12">
    <w:name w:val="段 Char"/>
    <w:link w:val="13"/>
    <w:qFormat/>
    <w:uiPriority w:val="0"/>
    <w:rPr>
      <w:rFonts w:ascii="宋体"/>
      <w:sz w:val="21"/>
      <w:lang w:val="en-US" w:eastAsia="zh-CN" w:bidi="ar-SA"/>
    </w:rPr>
  </w:style>
  <w:style w:type="paragraph" w:customStyle="1" w:styleId="13">
    <w:name w:val="段"/>
    <w:link w:val="1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Header Char"/>
    <w:link w:val="6"/>
    <w:qFormat/>
    <w:uiPriority w:val="0"/>
    <w:rPr>
      <w:kern w:val="2"/>
      <w:sz w:val="18"/>
      <w:szCs w:val="18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biaozhunbu</Company>
  <Pages>1</Pages>
  <Words>197</Words>
  <Characters>1127</Characters>
  <Lines>9</Lines>
  <Paragraphs>2</Paragraphs>
  <TotalTime>1</TotalTime>
  <ScaleCrop>false</ScaleCrop>
  <LinksUpToDate>false</LinksUpToDate>
  <CharactersWithSpaces>1322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2015-06-11T06:41:00Z</dcterms:created>
  <dc:creator>卢琛钰</dc:creator>
  <cp:lastModifiedBy>东来西往</cp:lastModifiedBy>
  <cp:lastPrinted>2013-11-22T06:53:00Z</cp:lastPrinted>
  <dcterms:modified xsi:type="dcterms:W3CDTF">2022-03-02T02:25:46Z</dcterms:modified>
  <dc:title>意见征求表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5AC2CA692A6B4472AA838CBB704FA6F0</vt:lpwstr>
  </property>
</Properties>
</file>