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方正黑体_GBK" w:hAnsi="Times New Roman" w:eastAsia="方正黑体_GBK" w:cs="Times New Roman"/>
          <w:b/>
          <w:sz w:val="44"/>
          <w:szCs w:val="44"/>
          <w:lang w:val="en-US"/>
        </w:rPr>
      </w:pPr>
      <w:r>
        <w:rPr>
          <w:rFonts w:hint="eastAsia" w:ascii="方正黑体_GBK" w:hAnsi="Times New Roman" w:eastAsia="方正黑体_GBK" w:cs="Times New Roman"/>
          <w:b/>
          <w:sz w:val="44"/>
          <w:szCs w:val="44"/>
          <w:lang w:val="en-US" w:eastAsia="zh-CN"/>
        </w:rPr>
        <w:t>城市大脑优秀案例编制模板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  <w:szCs w:val="21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  <w:szCs w:val="21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  <w:szCs w:val="21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  <w:szCs w:val="21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  <w:szCs w:val="21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  <w:szCs w:val="21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  <w:szCs w:val="21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  <w:szCs w:val="21"/>
        </w:rPr>
      </w:pPr>
    </w:p>
    <w:p>
      <w:pPr>
        <w:widowControl/>
        <w:wordWrap w:val="0"/>
        <w:autoSpaceDN w:val="0"/>
        <w:spacing w:line="560" w:lineRule="exact"/>
        <w:ind w:left="1" w:firstLine="210" w:firstLineChars="100"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wordWrap w:val="0"/>
        <w:autoSpaceDN w:val="0"/>
        <w:spacing w:line="560" w:lineRule="exact"/>
        <w:jc w:val="center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kern w:val="0"/>
          <w:sz w:val="36"/>
          <w:szCs w:val="21"/>
        </w:rPr>
        <w:t>案例名称：</w:t>
      </w:r>
      <w:r>
        <w:rPr>
          <w:rFonts w:ascii="Times New Roman" w:hAnsi="Times New Roman" w:eastAsia="方正仿宋_GBK" w:cs="Times New Roman"/>
          <w:kern w:val="0"/>
          <w:sz w:val="36"/>
          <w:szCs w:val="21"/>
          <w:u w:val="single"/>
        </w:rPr>
        <w:t xml:space="preserve">                          </w:t>
      </w:r>
    </w:p>
    <w:p>
      <w:pPr>
        <w:widowControl/>
        <w:wordWrap w:val="0"/>
        <w:autoSpaceDN w:val="0"/>
        <w:spacing w:line="560" w:lineRule="exact"/>
        <w:jc w:val="center"/>
        <w:rPr>
          <w:rFonts w:ascii="Times New Roman" w:hAnsi="Times New Roman" w:eastAsia="方正仿宋_GBK" w:cs="Times New Roman"/>
          <w:szCs w:val="21"/>
          <w:u w:val="single"/>
        </w:rPr>
      </w:pPr>
      <w:r>
        <w:rPr>
          <w:rFonts w:hint="eastAsia" w:ascii="Times New Roman" w:hAnsi="Times New Roman" w:eastAsia="方正仿宋_GBK" w:cs="Times New Roman"/>
          <w:kern w:val="0"/>
          <w:sz w:val="36"/>
          <w:szCs w:val="21"/>
        </w:rPr>
        <w:t>申报单位：</w:t>
      </w:r>
      <w:r>
        <w:rPr>
          <w:rFonts w:ascii="Times New Roman" w:hAnsi="Times New Roman" w:eastAsia="方正仿宋_GBK" w:cs="Times New Roman"/>
          <w:kern w:val="0"/>
          <w:sz w:val="36"/>
          <w:szCs w:val="21"/>
          <w:u w:val="single"/>
        </w:rPr>
        <w:t xml:space="preserve">                          </w:t>
      </w:r>
    </w:p>
    <w:p>
      <w:pPr>
        <w:widowControl/>
        <w:wordWrap w:val="0"/>
        <w:autoSpaceDN w:val="0"/>
        <w:spacing w:line="560" w:lineRule="exact"/>
        <w:jc w:val="center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kern w:val="0"/>
          <w:sz w:val="36"/>
          <w:szCs w:val="21"/>
        </w:rPr>
        <w:t>联</w:t>
      </w:r>
      <w:r>
        <w:rPr>
          <w:rFonts w:ascii="Times New Roman" w:hAnsi="Times New Roman" w:eastAsia="方正仿宋_GBK" w:cs="Times New Roman"/>
          <w:kern w:val="0"/>
          <w:sz w:val="36"/>
          <w:szCs w:val="21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6"/>
          <w:szCs w:val="21"/>
        </w:rPr>
        <w:t>系</w:t>
      </w:r>
      <w:r>
        <w:rPr>
          <w:rFonts w:ascii="Times New Roman" w:hAnsi="Times New Roman" w:eastAsia="方正仿宋_GBK" w:cs="Times New Roman"/>
          <w:kern w:val="0"/>
          <w:sz w:val="36"/>
          <w:szCs w:val="21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6"/>
          <w:szCs w:val="21"/>
        </w:rPr>
        <w:t>人：</w:t>
      </w:r>
      <w:r>
        <w:rPr>
          <w:rFonts w:ascii="Times New Roman" w:hAnsi="Times New Roman" w:eastAsia="方正仿宋_GBK" w:cs="Times New Roman"/>
          <w:kern w:val="0"/>
          <w:sz w:val="36"/>
          <w:szCs w:val="21"/>
          <w:u w:val="single"/>
        </w:rPr>
        <w:t xml:space="preserve">                          </w:t>
      </w:r>
    </w:p>
    <w:p>
      <w:pPr>
        <w:widowControl/>
        <w:wordWrap w:val="0"/>
        <w:autoSpaceDN w:val="0"/>
        <w:spacing w:line="560" w:lineRule="exact"/>
        <w:jc w:val="center"/>
        <w:rPr>
          <w:rFonts w:ascii="Times New Roman" w:hAnsi="Times New Roman" w:eastAsia="方正仿宋_GBK" w:cs="Times New Roman"/>
          <w:szCs w:val="21"/>
          <w:u w:val="single"/>
        </w:rPr>
      </w:pPr>
      <w:r>
        <w:rPr>
          <w:rFonts w:hint="eastAsia" w:ascii="Times New Roman" w:hAnsi="Times New Roman" w:eastAsia="方正仿宋_GBK" w:cs="Times New Roman"/>
          <w:kern w:val="0"/>
          <w:sz w:val="36"/>
          <w:szCs w:val="21"/>
        </w:rPr>
        <w:t>联系电话：</w:t>
      </w:r>
      <w:r>
        <w:rPr>
          <w:rFonts w:ascii="Times New Roman" w:hAnsi="Times New Roman" w:eastAsia="方正仿宋_GBK" w:cs="Times New Roman"/>
          <w:kern w:val="0"/>
          <w:sz w:val="36"/>
          <w:szCs w:val="21"/>
          <w:u w:val="single"/>
        </w:rPr>
        <w:t xml:space="preserve">                          </w:t>
      </w:r>
    </w:p>
    <w:p>
      <w:pPr>
        <w:widowControl/>
        <w:autoSpaceDN w:val="0"/>
        <w:spacing w:line="560" w:lineRule="exact"/>
        <w:ind w:firstLine="723"/>
        <w:jc w:val="center"/>
        <w:rPr>
          <w:rFonts w:ascii="Times New Roman" w:hAnsi="Times New Roman" w:eastAsia="方正仿宋_GBK" w:cs="Times New Roman"/>
          <w:kern w:val="0"/>
          <w:sz w:val="36"/>
          <w:szCs w:val="21"/>
        </w:rPr>
      </w:pPr>
    </w:p>
    <w:p>
      <w:pPr>
        <w:widowControl/>
        <w:autoSpaceDN w:val="0"/>
        <w:spacing w:line="560" w:lineRule="exact"/>
        <w:ind w:firstLine="723"/>
        <w:jc w:val="center"/>
        <w:rPr>
          <w:rFonts w:ascii="Times New Roman" w:hAnsi="Times New Roman" w:eastAsia="方正仿宋_GBK" w:cs="Times New Roman"/>
          <w:kern w:val="0"/>
          <w:sz w:val="36"/>
          <w:szCs w:val="21"/>
        </w:rPr>
      </w:pPr>
      <w:r>
        <w:rPr>
          <w:rFonts w:ascii="Times New Roman" w:hAnsi="Times New Roman" w:eastAsia="方正仿宋_GBK" w:cs="Times New Roman"/>
          <w:kern w:val="0"/>
          <w:sz w:val="36"/>
          <w:szCs w:val="21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6"/>
          <w:szCs w:val="21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6"/>
          <w:szCs w:val="21"/>
        </w:rPr>
        <w:t>年</w:t>
      </w:r>
      <w:r>
        <w:rPr>
          <w:rFonts w:ascii="Times New Roman" w:hAnsi="Times New Roman" w:eastAsia="方正仿宋_GBK" w:cs="Times New Roman"/>
          <w:kern w:val="0"/>
          <w:sz w:val="36"/>
          <w:szCs w:val="21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6"/>
          <w:szCs w:val="21"/>
        </w:rPr>
        <w:t>月</w:t>
      </w:r>
    </w:p>
    <w:p>
      <w:pPr>
        <w:widowControl/>
        <w:autoSpaceDN w:val="0"/>
        <w:spacing w:line="560" w:lineRule="exact"/>
        <w:ind w:firstLine="723"/>
        <w:jc w:val="center"/>
        <w:rPr>
          <w:rFonts w:ascii="Times New Roman" w:hAnsi="Times New Roman" w:eastAsia="方正仿宋_GBK" w:cs="Times New Roman"/>
          <w:kern w:val="0"/>
          <w:sz w:val="36"/>
          <w:szCs w:val="21"/>
        </w:rPr>
      </w:pPr>
    </w:p>
    <w:p>
      <w:pPr>
        <w:rPr>
          <w:rFonts w:ascii="Times New Roman" w:hAnsi="Times New Roman" w:eastAsia="方正仿宋_GBK" w:cs="Times New Roman"/>
          <w:bCs/>
          <w:kern w:val="0"/>
          <w:sz w:val="36"/>
          <w:szCs w:val="21"/>
        </w:rPr>
      </w:pPr>
      <w:r>
        <w:rPr>
          <w:rFonts w:ascii="Times New Roman" w:hAnsi="Times New Roman" w:eastAsia="方正仿宋_GBK" w:cs="Times New Roman"/>
          <w:bCs/>
          <w:kern w:val="0"/>
          <w:sz w:val="36"/>
          <w:szCs w:val="21"/>
        </w:rPr>
        <w:br w:type="page"/>
      </w:r>
    </w:p>
    <w:p>
      <w:pPr>
        <w:widowControl/>
        <w:autoSpaceDN w:val="0"/>
        <w:spacing w:line="560" w:lineRule="exact"/>
        <w:ind w:firstLine="723"/>
        <w:jc w:val="center"/>
        <w:rPr>
          <w:rFonts w:ascii="Times New Roman" w:hAnsi="Times New Roman" w:eastAsia="方正仿宋_GBK" w:cs="Times New Roman"/>
          <w:bCs/>
          <w:kern w:val="0"/>
          <w:sz w:val="36"/>
          <w:szCs w:val="21"/>
        </w:rPr>
      </w:pPr>
    </w:p>
    <w:p>
      <w:pPr>
        <w:spacing w:line="560" w:lineRule="exact"/>
        <w:jc w:val="center"/>
        <w:rPr>
          <w:rFonts w:ascii="方正黑体_GBK" w:hAnsi="Times New Roman" w:eastAsia="方正黑体_GBK" w:cs="Times New Roman"/>
          <w:sz w:val="44"/>
          <w:szCs w:val="36"/>
        </w:rPr>
      </w:pPr>
      <w:r>
        <w:rPr>
          <w:rFonts w:hint="eastAsia" w:ascii="方正黑体_GBK" w:hAnsi="Times New Roman" w:eastAsia="方正黑体_GBK" w:cs="Times New Roman"/>
          <w:sz w:val="44"/>
          <w:szCs w:val="36"/>
        </w:rPr>
        <w:t>填 写 说 明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一、填写单位应仔细阅读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《关于征集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2023年城市大脑优秀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案例的通知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，如实、按照要求及时申报，确保真实性、严谨性。</w:t>
      </w: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二、案例内容包括但不局限于背景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意义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建设内容（总体架构、应用场景等）、创新亮点、建设成效（社会价值、经济价值）、发展建议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等。</w:t>
      </w: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三、一个案例提交一份案例申报书（即案例介绍材料），篇幅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000字左右，图文并茂。</w:t>
      </w: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四、案例应具备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技术先进性、创新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性、示范性、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性。</w:t>
      </w:r>
    </w:p>
    <w:p>
      <w:pPr>
        <w:widowControl/>
        <w:jc w:val="lef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sectPr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FF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44"/>
          <w:szCs w:val="44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36"/>
          <w:szCs w:val="36"/>
          <w:lang w:val="en-US" w:eastAsia="zh-CN"/>
        </w:rPr>
        <w:t>1.篇幅及内容要求：</w:t>
      </w:r>
      <w:r>
        <w:rPr>
          <w:rFonts w:hint="eastAsia" w:ascii="仿宋_GB2312" w:hAnsi="宋体" w:eastAsia="仿宋_GB2312" w:cs="Times New Roman"/>
          <w:color w:val="FF0000"/>
          <w:sz w:val="32"/>
          <w:szCs w:val="32"/>
        </w:rPr>
        <w:t>整体篇幅</w:t>
      </w:r>
      <w:r>
        <w:rPr>
          <w:rFonts w:ascii="仿宋_GB2312" w:hAnsi="宋体" w:eastAsia="仿宋_GB2312" w:cs="Times New Roman"/>
          <w:color w:val="FF0000"/>
          <w:sz w:val="32"/>
          <w:szCs w:val="32"/>
        </w:rPr>
        <w:t>3000字</w:t>
      </w:r>
      <w:r>
        <w:rPr>
          <w:rFonts w:hint="eastAsia" w:ascii="仿宋_GB2312" w:hAnsi="宋体" w:eastAsia="仿宋_GB2312" w:cs="Times New Roman"/>
          <w:color w:val="FF0000"/>
          <w:sz w:val="32"/>
          <w:szCs w:val="32"/>
          <w:lang w:val="en-US" w:eastAsia="zh-CN"/>
        </w:rPr>
        <w:t>左右</w:t>
      </w:r>
      <w:r>
        <w:rPr>
          <w:rFonts w:hint="eastAsia" w:ascii="仿宋_GB2312" w:hAnsi="宋体" w:eastAsia="仿宋_GB2312" w:cs="Times New Roman"/>
          <w:color w:val="FF0000"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color w:val="FF0000"/>
          <w:sz w:val="32"/>
          <w:szCs w:val="32"/>
          <w:lang w:val="en-US" w:eastAsia="zh-CN"/>
        </w:rPr>
        <w:t>应以城市大脑为主题展开描述，保证数据内容的真实性和准确性，可</w:t>
      </w:r>
      <w:r>
        <w:rPr>
          <w:rFonts w:hint="eastAsia" w:ascii="仿宋_GB2312" w:hAnsi="宋体" w:eastAsia="仿宋_GB2312" w:cs="Times New Roman"/>
          <w:color w:val="FF0000"/>
          <w:sz w:val="32"/>
          <w:szCs w:val="32"/>
        </w:rPr>
        <w:t>提供</w:t>
      </w:r>
      <w:r>
        <w:rPr>
          <w:rFonts w:ascii="仿宋_GB2312" w:hAnsi="宋体" w:eastAsia="仿宋_GB2312" w:cs="Times New Roman"/>
          <w:color w:val="FF0000"/>
          <w:sz w:val="32"/>
          <w:szCs w:val="32"/>
        </w:rPr>
        <w:t>不超过5张案例代表性图片，</w:t>
      </w:r>
      <w:r>
        <w:rPr>
          <w:rFonts w:hint="eastAsia" w:ascii="仿宋_GB2312" w:hAnsi="宋体" w:eastAsia="仿宋_GB2312" w:cs="Times New Roman"/>
          <w:color w:val="FF0000"/>
          <w:sz w:val="32"/>
          <w:szCs w:val="32"/>
          <w:lang w:val="en-US" w:eastAsia="zh-CN"/>
        </w:rPr>
        <w:t>图片应清晰规整。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="仿宋_GB2312" w:cs="Times New Roman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FF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36"/>
          <w:szCs w:val="36"/>
          <w:lang w:val="en-US" w:eastAsia="zh-CN"/>
        </w:rPr>
        <w:t>2.标号及字体要求：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>一级标题：黑体三号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  <w:t>二级标题：楷体三号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textAlignment w:val="auto"/>
        <w:rPr>
          <w:rFonts w:hint="eastAsia" w:ascii="仿宋_GB2312" w:hAnsi="宋体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FF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Times New Roman"/>
          <w:color w:val="FF0000"/>
          <w:sz w:val="32"/>
          <w:szCs w:val="32"/>
          <w:lang w:val="en-US" w:eastAsia="zh-CN"/>
        </w:rPr>
        <w:t>三级标题：仿宋_GB2312三号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eastAsia" w:ascii="仿宋_GB2312" w:hAnsi="宋体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FF"/>
          <w:sz w:val="32"/>
          <w:szCs w:val="32"/>
          <w:lang w:val="en-US" w:eastAsia="zh-CN"/>
        </w:rPr>
        <w:t>正文采用仿宋_GB2312四号，1.5倍行距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default" w:ascii="仿宋_GB2312" w:hAnsi="宋体" w:eastAsia="仿宋_GB2312" w:cs="Times New Roman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宋体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36"/>
          <w:szCs w:val="36"/>
          <w:lang w:val="en-US" w:eastAsia="zh-CN"/>
        </w:rPr>
        <w:t>3.案例名称要求：</w:t>
      </w:r>
      <w:r>
        <w:rPr>
          <w:rFonts w:hint="eastAsia" w:ascii="仿宋_GB2312" w:hAnsi="宋体" w:eastAsia="仿宋_GB2312" w:cs="Times New Roman"/>
          <w:color w:val="FF0000"/>
          <w:sz w:val="32"/>
          <w:szCs w:val="32"/>
          <w:lang w:val="en-US" w:eastAsia="zh-CN"/>
        </w:rPr>
        <w:t>案例名称尽量贴合主题。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宋体" w:eastAsia="仿宋_GB2312" w:cs="Times New Roman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FF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36"/>
          <w:szCs w:val="36"/>
          <w:lang w:val="en-US" w:eastAsia="zh-CN"/>
        </w:rPr>
        <w:t>提交的最终版文档可将解释说明文字删除。</w:t>
      </w:r>
    </w:p>
    <w:p>
      <w:pPr>
        <w:rPr>
          <w:rFonts w:hint="default" w:ascii="黑体" w:hAnsi="黑体" w:eastAsia="黑体" w:cs="黑体"/>
          <w:b w:val="0"/>
          <w:bCs w:val="0"/>
          <w:color w:val="FF0000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FF0000"/>
          <w:sz w:val="36"/>
          <w:szCs w:val="36"/>
          <w:lang w:val="en-US" w:eastAsia="zh-CN"/>
        </w:rPr>
        <w:br w:type="page"/>
      </w: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xxxxxxxxxxx（案例名称）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入选单位：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 w:val="0"/>
          <w:bCs w:val="0"/>
          <w:color w:val="FF0000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560" w:lineRule="exact"/>
        <w:ind w:left="720" w:hanging="720" w:firstLineChars="0"/>
        <w:jc w:val="both"/>
        <w:outlineLvl w:val="0"/>
        <w:rPr>
          <w:rFonts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背景意义</w:t>
      </w:r>
    </w:p>
    <w:p>
      <w:pPr>
        <w:ind w:firstLine="640" w:firstLineChars="200"/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</w:pP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  <w:t>本案例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val="en-US" w:eastAsia="zh-CN"/>
        </w:rPr>
        <w:t>建设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  <w:t>实施的背景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val="en-US" w:eastAsia="zh-CN"/>
        </w:rPr>
        <w:t>和意义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  <w:t>，体现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val="en-US" w:eastAsia="zh-CN"/>
        </w:rPr>
        <w:t>项目建设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  <w:t>的必要性和紧迫性。</w:t>
      </w:r>
    </w:p>
    <w:p>
      <w:pPr>
        <w:ind w:firstLine="640" w:firstLineChars="200"/>
        <w:rPr>
          <w:rFonts w:hint="default" w:ascii="仿宋_GB2312" w:hAnsi="宋体" w:eastAsia="仿宋_GB2312" w:cs="Times New Roman"/>
          <w:i/>
          <w:iCs/>
          <w:color w:val="4472C4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highlight w:val="yellow"/>
          <w:lang w:val="en-US" w:eastAsia="zh-CN"/>
        </w:rPr>
        <w:t>1-2段文字即可。可不分条</w:t>
      </w:r>
    </w:p>
    <w:p>
      <w:pPr>
        <w:widowControl w:val="0"/>
        <w:numPr>
          <w:ilvl w:val="0"/>
          <w:numId w:val="2"/>
        </w:numPr>
        <w:spacing w:line="560" w:lineRule="exact"/>
        <w:ind w:left="720" w:hanging="720" w:firstLineChars="0"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建设内容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val="en-US" w:eastAsia="zh-CN"/>
        </w:rPr>
        <w:t>包括但不局限于总体架构、系统和平台、典型应用场景等。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lang w:val="en-US" w:eastAsia="zh-CN"/>
        </w:rPr>
        <w:t>总体架构</w:t>
      </w:r>
      <w:r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highlight w:val="yellow"/>
          <w:lang w:val="en-US" w:eastAsia="zh-CN"/>
        </w:rPr>
        <w:t>（需配总体架构图）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highlight w:val="yellow"/>
          <w:lang w:val="en-US" w:eastAsia="zh-CN"/>
        </w:rPr>
        <w:t>总体架构整体描述+总体架构图+分条描述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eastAsia" w:ascii="仿宋_GB2312" w:hAnsi="宋体" w:eastAsia="仿宋_GB2312" w:cs="Times New Roman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Times New Roman"/>
          <w:color w:val="FF0000"/>
          <w:sz w:val="32"/>
          <w:szCs w:val="32"/>
          <w:highlight w:val="yellow"/>
          <w:lang w:val="en-US" w:eastAsia="zh-CN"/>
        </w:rPr>
        <w:t>图需有图题，黑体，小四。例：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30855" cy="3018790"/>
            <wp:effectExtent l="0" t="0" r="444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  <w:t>图 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楷体" w:hAnsi="楷体" w:eastAsia="楷体" w:cs="楷体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1、xxx（小标题概括）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Xxxxxxxxxxxxxxxxxxxxxxxxxxxxxxx（一段话描述）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2、xxx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3、xxx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楷体" w:hAnsi="楷体" w:eastAsia="楷体" w:cs="楷体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lang w:val="en-US" w:eastAsia="zh-CN"/>
        </w:rPr>
        <w:t>应用场景（按需配图）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1、xxx（小标题概括）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Xxxxxxxxxxxxxxxxxxxxxxxxxxxxxxx（一段话描述）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2、xxx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3、xxx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楷体" w:hAnsi="楷体" w:eastAsia="楷体" w:cs="楷体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......</w:t>
      </w:r>
    </w:p>
    <w:p>
      <w:pPr>
        <w:widowControl w:val="0"/>
        <w:numPr>
          <w:ilvl w:val="0"/>
          <w:numId w:val="2"/>
        </w:numPr>
        <w:spacing w:line="560" w:lineRule="exact"/>
        <w:ind w:left="720" w:hanging="720" w:firstLineChars="0"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创新亮点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4472C4"/>
          <w:sz w:val="32"/>
          <w:szCs w:val="32"/>
        </w:rPr>
      </w:pP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  <w:t>结合实际案例，总结案例的核心和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val="en-US" w:eastAsia="zh-CN"/>
        </w:rPr>
        <w:t>创新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  <w:t>亮点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  <w:t>体现案例的创新性和前瞻性。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（一）xxx（小标题概括）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Xxxxxxxxxxxxxxxxxxxxxxxxxxxxxxx（一段话描述）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（二）xxx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（三）xxx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宋体" w:eastAsia="仿宋_GB2312" w:cs="Times New Roman"/>
          <w:color w:val="000000"/>
          <w:sz w:val="32"/>
          <w:szCs w:val="32"/>
          <w:lang w:val="en-US" w:eastAsia="zh-CN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......</w:t>
      </w:r>
    </w:p>
    <w:p>
      <w:pPr>
        <w:widowControl w:val="0"/>
        <w:numPr>
          <w:ilvl w:val="0"/>
          <w:numId w:val="2"/>
        </w:numPr>
        <w:spacing w:line="560" w:lineRule="exact"/>
        <w:ind w:left="720" w:hanging="720" w:firstLineChars="0"/>
        <w:jc w:val="both"/>
        <w:outlineLvl w:val="0"/>
        <w:rPr>
          <w:rFonts w:hint="default" w:ascii="楷体" w:hAnsi="楷体" w:eastAsia="楷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建设成效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val="en-US" w:eastAsia="zh-CN"/>
        </w:rPr>
        <w:t>总结本案例产生的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  <w:t>社会和经济效益等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val="en-US" w:eastAsia="zh-CN"/>
        </w:rPr>
        <w:t>包括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  <w:t>标准应用或标准成果产出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lang w:val="en-US" w:eastAsia="zh-CN"/>
        </w:rPr>
        <w:t>社会效益</w:t>
      </w:r>
    </w:p>
    <w:p>
      <w:pPr>
        <w:numPr>
          <w:ilvl w:val="0"/>
          <w:numId w:val="0"/>
        </w:numPr>
        <w:spacing w:line="360" w:lineRule="auto"/>
        <w:rPr>
          <w:rFonts w:hint="default" w:ascii="楷体" w:hAnsi="楷体" w:eastAsia="楷体" w:cs="楷体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highlight w:val="yellow"/>
          <w:lang w:val="en-US" w:eastAsia="zh-CN"/>
        </w:rPr>
        <w:t>如有多点可以分条来写，也可以一整段描述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1、xxx（小标题概括）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Xxxxxxxxxxxxxxxxxxxxxxxxxxxxxxx（一段话描述）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2、xxx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3、xxx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lang w:val="en-US" w:eastAsia="zh-CN"/>
        </w:rPr>
        <w:t>经济效益</w:t>
      </w:r>
    </w:p>
    <w:p>
      <w:pPr>
        <w:numPr>
          <w:ilvl w:val="0"/>
          <w:numId w:val="0"/>
        </w:numPr>
        <w:spacing w:line="360" w:lineRule="auto"/>
        <w:rPr>
          <w:rFonts w:hint="default" w:ascii="楷体" w:hAnsi="楷体" w:eastAsia="楷体" w:cs="楷体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highlight w:val="yellow"/>
          <w:lang w:val="en-US" w:eastAsia="zh-CN"/>
        </w:rPr>
        <w:t>如有多点可以分条来写，也可以一整段描述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1、xxx（小标题概括）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Xxxxxxxxxxxxxxxxxxxxxxxxxxxxxxx（一段话描述）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2、xxx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3、xxx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......</w:t>
      </w:r>
    </w:p>
    <w:p>
      <w:pPr>
        <w:widowControl w:val="0"/>
        <w:numPr>
          <w:ilvl w:val="0"/>
          <w:numId w:val="2"/>
        </w:numPr>
        <w:spacing w:line="560" w:lineRule="exact"/>
        <w:ind w:left="720" w:hanging="720" w:firstLineChars="0"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发展建议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</w:pP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  <w:t>总结案例实施经验，提炼标准化实施路径，为其他企业开展同类工作提供启示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  <w:lang w:val="en-US" w:eastAsia="zh-CN"/>
        </w:rPr>
        <w:t>并对未来城市大脑的建设发展提出建议和展望</w:t>
      </w:r>
      <w:r>
        <w:rPr>
          <w:rFonts w:hint="eastAsia" w:ascii="仿宋_GB2312" w:hAnsi="宋体" w:eastAsia="仿宋_GB2312" w:cs="Times New Roman"/>
          <w:i/>
          <w:iCs/>
          <w:color w:val="4472C4"/>
          <w:sz w:val="32"/>
          <w:szCs w:val="32"/>
        </w:rPr>
        <w:t>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（一）xxx（小标题概括）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Xxxxxxxxxxxxxxxxxxxxxxxxxxxxxxx（一段话描述）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（二）xxx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（三）xxx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Xxxxxxxxxxxxxxxxxxxxxxxxxxxxxxx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......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681457"/>
    <w:multiLevelType w:val="singleLevel"/>
    <w:tmpl w:val="976814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0E95859"/>
    <w:multiLevelType w:val="singleLevel"/>
    <w:tmpl w:val="A0E9585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C916D1A"/>
    <w:multiLevelType w:val="multilevel"/>
    <w:tmpl w:val="2C916D1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DE5C04"/>
    <w:multiLevelType w:val="singleLevel"/>
    <w:tmpl w:val="3CDE5C0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GQ1YjRlMjVhMjU0MmYzN2M1NTFiYjRkZjk5YzAifQ=="/>
  </w:docVars>
  <w:rsids>
    <w:rsidRoot w:val="2394794F"/>
    <w:rsid w:val="03E27089"/>
    <w:rsid w:val="044C5F4D"/>
    <w:rsid w:val="04956F57"/>
    <w:rsid w:val="07D47FF4"/>
    <w:rsid w:val="089044E9"/>
    <w:rsid w:val="08EF2744"/>
    <w:rsid w:val="09A1024A"/>
    <w:rsid w:val="09CD2C33"/>
    <w:rsid w:val="0B261444"/>
    <w:rsid w:val="0C243E28"/>
    <w:rsid w:val="10240C99"/>
    <w:rsid w:val="10971A82"/>
    <w:rsid w:val="14480C39"/>
    <w:rsid w:val="15C71878"/>
    <w:rsid w:val="167327FC"/>
    <w:rsid w:val="17E7646C"/>
    <w:rsid w:val="19CC6694"/>
    <w:rsid w:val="19D41982"/>
    <w:rsid w:val="1A5A11E4"/>
    <w:rsid w:val="1A7B7FB7"/>
    <w:rsid w:val="1BFB49F8"/>
    <w:rsid w:val="1C0F13A9"/>
    <w:rsid w:val="1CD605F1"/>
    <w:rsid w:val="1D3C308D"/>
    <w:rsid w:val="1F664147"/>
    <w:rsid w:val="22636C97"/>
    <w:rsid w:val="228F18BA"/>
    <w:rsid w:val="2394794F"/>
    <w:rsid w:val="25BA32DC"/>
    <w:rsid w:val="26770FCE"/>
    <w:rsid w:val="26E64B8A"/>
    <w:rsid w:val="27FD7B56"/>
    <w:rsid w:val="281E1C06"/>
    <w:rsid w:val="28B05FF1"/>
    <w:rsid w:val="29433782"/>
    <w:rsid w:val="2A6E1037"/>
    <w:rsid w:val="2EC263B6"/>
    <w:rsid w:val="2F733E85"/>
    <w:rsid w:val="2F8F3F5D"/>
    <w:rsid w:val="30147BED"/>
    <w:rsid w:val="317A52DF"/>
    <w:rsid w:val="32A53BBB"/>
    <w:rsid w:val="32A7446D"/>
    <w:rsid w:val="335F3F7A"/>
    <w:rsid w:val="34803A45"/>
    <w:rsid w:val="34AD7EA2"/>
    <w:rsid w:val="351A5E1F"/>
    <w:rsid w:val="37987661"/>
    <w:rsid w:val="381968EA"/>
    <w:rsid w:val="397321C6"/>
    <w:rsid w:val="39DA6A62"/>
    <w:rsid w:val="3A5F67C2"/>
    <w:rsid w:val="3A750F66"/>
    <w:rsid w:val="3C990195"/>
    <w:rsid w:val="3EAD0873"/>
    <w:rsid w:val="3FCA3D68"/>
    <w:rsid w:val="40A137C8"/>
    <w:rsid w:val="41AC0D87"/>
    <w:rsid w:val="453F4503"/>
    <w:rsid w:val="458D151E"/>
    <w:rsid w:val="4717742B"/>
    <w:rsid w:val="472F33C8"/>
    <w:rsid w:val="475023E0"/>
    <w:rsid w:val="475032FD"/>
    <w:rsid w:val="47595AD3"/>
    <w:rsid w:val="47B83392"/>
    <w:rsid w:val="4C3A57E1"/>
    <w:rsid w:val="4C9856FF"/>
    <w:rsid w:val="4FEB32EB"/>
    <w:rsid w:val="50D9123F"/>
    <w:rsid w:val="525C21D2"/>
    <w:rsid w:val="52B33667"/>
    <w:rsid w:val="532C543C"/>
    <w:rsid w:val="548974E1"/>
    <w:rsid w:val="567C5359"/>
    <w:rsid w:val="575131DC"/>
    <w:rsid w:val="592C32A7"/>
    <w:rsid w:val="5AA74954"/>
    <w:rsid w:val="5B2F58ED"/>
    <w:rsid w:val="5B3F12DA"/>
    <w:rsid w:val="5ED363DD"/>
    <w:rsid w:val="5FDA5736"/>
    <w:rsid w:val="613B19AC"/>
    <w:rsid w:val="62BA36B6"/>
    <w:rsid w:val="64DB2AEC"/>
    <w:rsid w:val="65D53D3B"/>
    <w:rsid w:val="661E1587"/>
    <w:rsid w:val="6700014A"/>
    <w:rsid w:val="68862C9E"/>
    <w:rsid w:val="690475B9"/>
    <w:rsid w:val="693C4FA2"/>
    <w:rsid w:val="6CB92618"/>
    <w:rsid w:val="6D501CF1"/>
    <w:rsid w:val="6EE67C47"/>
    <w:rsid w:val="6F165E3F"/>
    <w:rsid w:val="701C7B88"/>
    <w:rsid w:val="738A2DD7"/>
    <w:rsid w:val="73B72E77"/>
    <w:rsid w:val="73E155D1"/>
    <w:rsid w:val="7485266C"/>
    <w:rsid w:val="75E909EA"/>
    <w:rsid w:val="769B62DC"/>
    <w:rsid w:val="7AA551BB"/>
    <w:rsid w:val="7D5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864</Words>
  <Characters>1465</Characters>
  <Lines>0</Lines>
  <Paragraphs>0</Paragraphs>
  <TotalTime>3</TotalTime>
  <ScaleCrop>false</ScaleCrop>
  <LinksUpToDate>false</LinksUpToDate>
  <CharactersWithSpaces>1579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2023-02-08T01:11:00Z</dcterms:created>
  <dc:creator>yy</dc:creator>
  <cp:lastModifiedBy>刘文</cp:lastModifiedBy>
  <dcterms:modified xsi:type="dcterms:W3CDTF">2023-05-06T05:52:07Z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892B449CAEE146C78C1AA21CBDAA0F4B</vt:lpwstr>
  </property>
</Properties>
</file>