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附件一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《数字化转型 数字人才技术能力和培养要求》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参编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申请表</w:t>
      </w:r>
    </w:p>
    <w:tbl>
      <w:tblPr>
        <w:tblStyle w:val="4"/>
        <w:tblW w:w="92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1420"/>
        <w:gridCol w:w="1590"/>
        <w:gridCol w:w="1335"/>
        <w:gridCol w:w="1336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单位名称</w:t>
            </w:r>
          </w:p>
        </w:tc>
        <w:tc>
          <w:tcPr>
            <w:tcW w:w="7192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单位性质</w:t>
            </w:r>
          </w:p>
        </w:tc>
        <w:tc>
          <w:tcPr>
            <w:tcW w:w="7192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 xml:space="preserve">国有企业 </w:t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 xml:space="preserve">中央企业 </w:t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 xml:space="preserve">民营企业 </w:t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事业单位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 xml:space="preserve">协会组织 </w:t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 xml:space="preserve">科研院所 </w:t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 xml:space="preserve">普通高等学校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 xml:space="preserve">职业高等学校 </w:t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 xml:space="preserve">技工学校 </w:t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其他：_________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单位地址</w:t>
            </w:r>
          </w:p>
        </w:tc>
        <w:tc>
          <w:tcPr>
            <w:tcW w:w="7192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24"/>
                <w:lang w:val="en-US" w:eastAsia="zh-CN"/>
              </w:rPr>
              <w:t>业务范围</w:t>
            </w:r>
          </w:p>
        </w:tc>
        <w:tc>
          <w:tcPr>
            <w:tcW w:w="7192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相关人员</w:t>
            </w: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姓名</w:t>
            </w:r>
          </w:p>
        </w:tc>
        <w:tc>
          <w:tcPr>
            <w:tcW w:w="15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职务</w:t>
            </w:r>
            <w:r>
              <w:rPr>
                <w:rFonts w:hint="eastAsia" w:ascii="Times New Roman" w:hAnsi="Times New Roman" w:cs="Times New Roman"/>
                <w:sz w:val="32"/>
                <w:szCs w:val="24"/>
                <w:lang w:val="en-US" w:eastAsia="zh-CN"/>
              </w:rPr>
              <w:t>/职称</w:t>
            </w:r>
          </w:p>
        </w:tc>
        <w:tc>
          <w:tcPr>
            <w:tcW w:w="13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电话</w:t>
            </w:r>
          </w:p>
        </w:tc>
        <w:tc>
          <w:tcPr>
            <w:tcW w:w="133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邮箱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项目联系人</w:t>
            </w: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5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推荐起草人1</w:t>
            </w: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05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推荐起草人2</w:t>
            </w: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9" w:hRule="atLeast"/>
          <w:jc w:val="center"/>
        </w:trPr>
        <w:tc>
          <w:tcPr>
            <w:tcW w:w="9250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单位意见：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签</w:t>
            </w:r>
            <w:r>
              <w:rPr>
                <w:rFonts w:hint="eastAsia" w:ascii="Times New Roman" w:hAnsi="Times New Roman" w:cs="Times New Roman"/>
                <w:sz w:val="32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 xml:space="preserve">章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46B65"/>
    <w:rsid w:val="34AB5600"/>
    <w:rsid w:val="7104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仿宋" w:cs="Times New Roman"/>
      <w:sz w:val="32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2024-07-30T01:34:00Z</dcterms:created>
  <dc:creator>付铮</dc:creator>
  <cp:lastModifiedBy>付铮</cp:lastModifiedBy>
  <dcterms:modified xsi:type="dcterms:W3CDTF">2024-07-31T08:08:24Z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