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7E19B" w14:textId="77777777" w:rsidR="007A6C58" w:rsidRDefault="00A444B3">
      <w:pPr>
        <w:spacing w:line="600" w:lineRule="exact"/>
        <w:rPr>
          <w:rFonts w:ascii="黑体" w:eastAsia="黑体" w:hAnsi="黑体" w:cs="黑体" w:hint="eastAsia"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t>附件1</w:t>
      </w:r>
    </w:p>
    <w:p w14:paraId="0E36DC77" w14:textId="77777777" w:rsidR="007A6C58" w:rsidRDefault="00A444B3">
      <w:pPr>
        <w:spacing w:afterLines="50" w:after="156" w:line="600" w:lineRule="exact"/>
        <w:jc w:val="center"/>
        <w:rPr>
          <w:rFonts w:ascii="Times New Roman" w:eastAsia="方正小标宋简体" w:hAnsi="Times New Roman" w:cs="Times New Roman"/>
          <w:bCs/>
          <w:sz w:val="36"/>
          <w:szCs w:val="36"/>
        </w:rPr>
      </w:pPr>
      <w:r>
        <w:rPr>
          <w:rFonts w:ascii="Times New Roman" w:eastAsia="方正小标宋简体" w:hAnsi="Times New Roman" w:cs="Times New Roman" w:hint="eastAsia"/>
          <w:bCs/>
          <w:sz w:val="36"/>
          <w:szCs w:val="36"/>
        </w:rPr>
        <w:t>标准项目清单</w:t>
      </w:r>
    </w:p>
    <w:tbl>
      <w:tblPr>
        <w:tblStyle w:val="a5"/>
        <w:tblW w:w="4998" w:type="pct"/>
        <w:tblLook w:val="04A0" w:firstRow="1" w:lastRow="0" w:firstColumn="1" w:lastColumn="0" w:noHBand="0" w:noVBand="1"/>
      </w:tblPr>
      <w:tblGrid>
        <w:gridCol w:w="896"/>
        <w:gridCol w:w="2297"/>
        <w:gridCol w:w="5326"/>
      </w:tblGrid>
      <w:tr w:rsidR="007A6C58" w14:paraId="007301D9" w14:textId="77777777" w:rsidTr="00A444B3">
        <w:tc>
          <w:tcPr>
            <w:tcW w:w="526" w:type="pct"/>
            <w:vAlign w:val="center"/>
          </w:tcPr>
          <w:p w14:paraId="69B47D19" w14:textId="77777777" w:rsidR="007A6C58" w:rsidRDefault="00A444B3">
            <w:pPr>
              <w:jc w:val="center"/>
              <w:rPr>
                <w:rFonts w:ascii="仿宋_GB2312" w:eastAsia="仿宋_GB2312" w:hAnsi="仿宋_GB2312" w:cs="仿宋_GB2312" w:hint="eastAsia"/>
                <w:b/>
                <w:bCs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32"/>
                <w:szCs w:val="32"/>
              </w:rPr>
              <w:t>序号</w:t>
            </w:r>
          </w:p>
        </w:tc>
        <w:tc>
          <w:tcPr>
            <w:tcW w:w="1348" w:type="pct"/>
            <w:vAlign w:val="center"/>
          </w:tcPr>
          <w:p w14:paraId="4C3006F1" w14:textId="77777777" w:rsidR="007A6C58" w:rsidRDefault="00A444B3">
            <w:pPr>
              <w:jc w:val="center"/>
              <w:rPr>
                <w:rFonts w:ascii="仿宋_GB2312" w:eastAsia="仿宋_GB2312" w:hAnsi="仿宋_GB2312" w:cs="仿宋_GB2312" w:hint="eastAsia"/>
                <w:b/>
                <w:bCs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32"/>
                <w:szCs w:val="32"/>
              </w:rPr>
              <w:t>计划号</w:t>
            </w:r>
          </w:p>
        </w:tc>
        <w:tc>
          <w:tcPr>
            <w:tcW w:w="3126" w:type="pct"/>
            <w:vAlign w:val="center"/>
          </w:tcPr>
          <w:p w14:paraId="698723BD" w14:textId="77777777" w:rsidR="007A6C58" w:rsidRDefault="00A444B3">
            <w:pPr>
              <w:jc w:val="center"/>
              <w:rPr>
                <w:rFonts w:ascii="仿宋_GB2312" w:eastAsia="仿宋_GB2312" w:hAnsi="仿宋_GB2312" w:cs="仿宋_GB2312" w:hint="eastAsia"/>
                <w:b/>
                <w:bCs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32"/>
                <w:szCs w:val="32"/>
              </w:rPr>
              <w:t>标准名称</w:t>
            </w:r>
          </w:p>
        </w:tc>
      </w:tr>
      <w:tr w:rsidR="007A2F46" w14:paraId="7C9EA8B1" w14:textId="77777777" w:rsidTr="00476594">
        <w:tc>
          <w:tcPr>
            <w:tcW w:w="526" w:type="pct"/>
            <w:vAlign w:val="center"/>
          </w:tcPr>
          <w:p w14:paraId="0B4D161A" w14:textId="77777777" w:rsidR="007A2F46" w:rsidRDefault="007A2F46" w:rsidP="007A2F46">
            <w:pPr>
              <w:numPr>
                <w:ilvl w:val="0"/>
                <w:numId w:val="2"/>
              </w:numPr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</w:p>
        </w:tc>
        <w:tc>
          <w:tcPr>
            <w:tcW w:w="1348" w:type="pct"/>
            <w:vAlign w:val="center"/>
          </w:tcPr>
          <w:p w14:paraId="2755A862" w14:textId="1A00724F" w:rsidR="007A2F46" w:rsidRDefault="007A2F46" w:rsidP="007A2F46">
            <w:pPr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CESA-2024-066</w:t>
            </w:r>
          </w:p>
        </w:tc>
        <w:tc>
          <w:tcPr>
            <w:tcW w:w="3126" w:type="pct"/>
            <w:vAlign w:val="center"/>
          </w:tcPr>
          <w:p w14:paraId="1C296F47" w14:textId="1E2E0EC7" w:rsidR="007A2F46" w:rsidRDefault="007A2F46" w:rsidP="007A2F46">
            <w:pPr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温室气体 产品碳足迹量化方法与要求 LED显示屏</w:t>
            </w:r>
          </w:p>
        </w:tc>
      </w:tr>
      <w:tr w:rsidR="007A6C58" w14:paraId="65D50EDA" w14:textId="77777777" w:rsidTr="00476594">
        <w:tc>
          <w:tcPr>
            <w:tcW w:w="526" w:type="pct"/>
            <w:vAlign w:val="center"/>
          </w:tcPr>
          <w:p w14:paraId="571AA2CB" w14:textId="77777777" w:rsidR="007A6C58" w:rsidRDefault="007A6C58" w:rsidP="00476594">
            <w:pPr>
              <w:numPr>
                <w:ilvl w:val="0"/>
                <w:numId w:val="2"/>
              </w:numPr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</w:p>
        </w:tc>
        <w:tc>
          <w:tcPr>
            <w:tcW w:w="1348" w:type="pct"/>
            <w:vAlign w:val="center"/>
          </w:tcPr>
          <w:p w14:paraId="33E43218" w14:textId="77777777" w:rsidR="007A6C58" w:rsidRDefault="00A444B3" w:rsidP="00476594">
            <w:pPr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CESA-2024-063</w:t>
            </w:r>
          </w:p>
        </w:tc>
        <w:tc>
          <w:tcPr>
            <w:tcW w:w="3126" w:type="pct"/>
            <w:vAlign w:val="center"/>
          </w:tcPr>
          <w:p w14:paraId="54629AAF" w14:textId="77777777" w:rsidR="007A6C58" w:rsidRDefault="00A444B3" w:rsidP="00476594">
            <w:pPr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温室气体 产品碳足迹量化方法与要求 投影显示产品</w:t>
            </w:r>
          </w:p>
        </w:tc>
      </w:tr>
      <w:tr w:rsidR="007A6C58" w14:paraId="4EF8CF93" w14:textId="77777777" w:rsidTr="00476594">
        <w:tc>
          <w:tcPr>
            <w:tcW w:w="526" w:type="pct"/>
            <w:vAlign w:val="center"/>
          </w:tcPr>
          <w:p w14:paraId="2E963DCB" w14:textId="77777777" w:rsidR="007A6C58" w:rsidRDefault="007A6C58" w:rsidP="00476594">
            <w:pPr>
              <w:numPr>
                <w:ilvl w:val="0"/>
                <w:numId w:val="2"/>
              </w:numPr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</w:p>
        </w:tc>
        <w:tc>
          <w:tcPr>
            <w:tcW w:w="1348" w:type="pct"/>
            <w:vAlign w:val="center"/>
          </w:tcPr>
          <w:p w14:paraId="54CD5D80" w14:textId="77777777" w:rsidR="007A6C58" w:rsidRDefault="00A444B3" w:rsidP="00476594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CESA-2024-065</w:t>
            </w:r>
          </w:p>
        </w:tc>
        <w:tc>
          <w:tcPr>
            <w:tcW w:w="3126" w:type="pct"/>
            <w:vAlign w:val="center"/>
          </w:tcPr>
          <w:p w14:paraId="6588DFA6" w14:textId="77777777" w:rsidR="007A6C58" w:rsidRDefault="00A444B3" w:rsidP="00476594">
            <w:pPr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温室气体 产品碳足迹量化方法与要求 交互大屏</w:t>
            </w:r>
          </w:p>
        </w:tc>
      </w:tr>
      <w:tr w:rsidR="007A6C58" w14:paraId="62974DA7" w14:textId="77777777" w:rsidTr="00476594">
        <w:tc>
          <w:tcPr>
            <w:tcW w:w="526" w:type="pct"/>
            <w:vAlign w:val="center"/>
          </w:tcPr>
          <w:p w14:paraId="150A2AB9" w14:textId="77777777" w:rsidR="007A6C58" w:rsidRDefault="007A6C58" w:rsidP="00476594">
            <w:pPr>
              <w:numPr>
                <w:ilvl w:val="0"/>
                <w:numId w:val="2"/>
              </w:numPr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</w:p>
        </w:tc>
        <w:tc>
          <w:tcPr>
            <w:tcW w:w="1348" w:type="pct"/>
            <w:vAlign w:val="center"/>
          </w:tcPr>
          <w:p w14:paraId="4215B547" w14:textId="77777777" w:rsidR="007A6C58" w:rsidRDefault="00A444B3" w:rsidP="00476594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CESA-2024-070</w:t>
            </w:r>
          </w:p>
        </w:tc>
        <w:tc>
          <w:tcPr>
            <w:tcW w:w="3126" w:type="pct"/>
            <w:vAlign w:val="center"/>
          </w:tcPr>
          <w:p w14:paraId="55D835DD" w14:textId="77777777" w:rsidR="007A6C58" w:rsidRDefault="00A444B3" w:rsidP="00476594">
            <w:pPr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温室气体 产品碳足迹量化方法与要求 电视接收器</w:t>
            </w:r>
          </w:p>
        </w:tc>
      </w:tr>
    </w:tbl>
    <w:p w14:paraId="3595BEEB" w14:textId="77777777" w:rsidR="007A6C58" w:rsidRDefault="007A6C58">
      <w:pPr>
        <w:rPr>
          <w:rFonts w:ascii="黑体" w:eastAsia="黑体" w:hAnsi="黑体" w:cs="黑体" w:hint="eastAsia"/>
          <w:sz w:val="28"/>
          <w:szCs w:val="28"/>
        </w:rPr>
      </w:pPr>
    </w:p>
    <w:p w14:paraId="4CC9FDBC" w14:textId="77777777" w:rsidR="007A6C58" w:rsidRDefault="007A6C58">
      <w:pPr>
        <w:pStyle w:val="a3"/>
        <w:rPr>
          <w:rFonts w:ascii="黑体" w:eastAsia="黑体" w:hAnsi="黑体" w:cs="黑体" w:hint="eastAsia"/>
          <w:sz w:val="28"/>
          <w:szCs w:val="28"/>
        </w:rPr>
      </w:pPr>
    </w:p>
    <w:p w14:paraId="7C17F042" w14:textId="77777777" w:rsidR="007A6C58" w:rsidRDefault="007A6C58">
      <w:pPr>
        <w:pStyle w:val="a3"/>
        <w:ind w:firstLine="0"/>
      </w:pPr>
    </w:p>
    <w:sectPr w:rsidR="007A6C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90C67D" w14:textId="77777777" w:rsidR="00A44FA1" w:rsidRDefault="00A44FA1" w:rsidP="00A444B3">
      <w:r>
        <w:separator/>
      </w:r>
    </w:p>
  </w:endnote>
  <w:endnote w:type="continuationSeparator" w:id="0">
    <w:p w14:paraId="75F79D68" w14:textId="77777777" w:rsidR="00A44FA1" w:rsidRDefault="00A44FA1" w:rsidP="00A44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CDEB4C2-C9A7-4F37-B067-B55557C6EC41}"/>
    <w:embedBold r:id="rId2" w:fontKey="{83D6F3CB-E8EE-4F82-9AC1-D2555548DDD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CDE7F51-96BF-4F09-A06A-DF692762FB27}"/>
    <w:embedBold r:id="rId4" w:fontKey="{C94DA872-AC87-411B-B20E-04EE211401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720F9DF-2E84-4ABA-B2A0-5DB213AC32C5}"/>
    <w:embedBold r:id="rId6" w:fontKey="{279A4CBE-2060-4033-82E2-B9671DFF546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B9BDEFB3-8070-40C0-B1D9-2AEFF6041491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8" w:subsetted="1" w:fontKey="{9A2AD4EE-8B43-4F96-A0E6-219403145BD8}"/>
    <w:embedBold r:id="rId9" w:subsetted="1" w:fontKey="{1A778EF5-0B35-46E6-9B25-2AD9719580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6845D20-8900-4CBD-B912-DC02916EDF15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1" w:subsetted="1" w:fontKey="{5003B156-FD4A-45C4-B437-7C21667584F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1E978A9B-104F-413A-9D6F-92DA37F31C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421059" w14:textId="77777777" w:rsidR="00A44FA1" w:rsidRDefault="00A44FA1" w:rsidP="00A444B3">
      <w:r>
        <w:separator/>
      </w:r>
    </w:p>
  </w:footnote>
  <w:footnote w:type="continuationSeparator" w:id="0">
    <w:p w14:paraId="5DA2A07D" w14:textId="77777777" w:rsidR="00A44FA1" w:rsidRDefault="00A44FA1" w:rsidP="00A444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753EF18"/>
    <w:multiLevelType w:val="multilevel"/>
    <w:tmpl w:val="B753EF18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ascii="宋体" w:eastAsia="宋体" w:hAnsi="宋体" w:cs="宋体" w:hint="default"/>
        <w:sz w:val="24"/>
        <w:szCs w:val="24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ascii="宋体" w:eastAsia="宋体" w:hAnsi="宋体" w:cs="宋体" w:hint="default"/>
        <w:sz w:val="24"/>
        <w:szCs w:val="24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E41100B4"/>
    <w:multiLevelType w:val="singleLevel"/>
    <w:tmpl w:val="E41100B4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 w16cid:durableId="2090497940">
    <w:abstractNumId w:val="0"/>
  </w:num>
  <w:num w:numId="2" w16cid:durableId="11120897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6C58"/>
    <w:rsid w:val="00476594"/>
    <w:rsid w:val="005772FC"/>
    <w:rsid w:val="0075636E"/>
    <w:rsid w:val="007A2F46"/>
    <w:rsid w:val="007A6C58"/>
    <w:rsid w:val="00A444B3"/>
    <w:rsid w:val="00A44FA1"/>
    <w:rsid w:val="00BF5BE0"/>
    <w:rsid w:val="1A1720B7"/>
    <w:rsid w:val="2ED465F4"/>
    <w:rsid w:val="5D840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A7B89E"/>
  <w15:docId w15:val="{23A0AABA-AF9F-4315-975F-F46210BA3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Message Header" w:uiPriority="99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semiHidden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uiPriority w:val="99"/>
    <w:unhideWhenUsed/>
    <w:qFormat/>
    <w:pPr>
      <w:snapToGrid w:val="0"/>
      <w:spacing w:line="300" w:lineRule="auto"/>
      <w:ind w:firstLine="556"/>
    </w:pPr>
    <w:rPr>
      <w:rFonts w:ascii="仿宋_GB2312" w:eastAsia="仿宋_GB2312"/>
    </w:rPr>
  </w:style>
  <w:style w:type="paragraph" w:styleId="a4">
    <w:name w:val="Message Header"/>
    <w:basedOn w:val="a"/>
    <w:uiPriority w:val="99"/>
    <w:unhideWhenUsed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Cambria" w:eastAsia="宋体" w:hAnsi="Cambria" w:cs="Times New Roman"/>
    </w:rPr>
  </w:style>
  <w:style w:type="table" w:styleId="a5">
    <w:name w:val="Table Grid"/>
    <w:basedOn w:val="a1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自定义1级标题"/>
    <w:basedOn w:val="a"/>
    <w:next w:val="a"/>
    <w:qFormat/>
    <w:pPr>
      <w:keepNext/>
      <w:keepLines/>
      <w:numPr>
        <w:numId w:val="1"/>
      </w:numPr>
      <w:spacing w:before="120" w:after="120" w:line="576" w:lineRule="auto"/>
      <w:ind w:left="431" w:hanging="431"/>
      <w:outlineLvl w:val="0"/>
    </w:pPr>
    <w:rPr>
      <w:rFonts w:ascii="黑体" w:eastAsia="黑体" w:hAnsi="黑体" w:cs="黑体" w:hint="eastAsia"/>
      <w:bCs/>
      <w:kern w:val="44"/>
      <w:sz w:val="24"/>
    </w:rPr>
  </w:style>
  <w:style w:type="paragraph" w:styleId="a6">
    <w:name w:val="header"/>
    <w:basedOn w:val="a"/>
    <w:link w:val="a7"/>
    <w:rsid w:val="00A444B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44B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44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44B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75</Words>
  <Characters>113</Characters>
  <Application>Microsoft Office Word</Application>
  <DocSecurity>0</DocSecurity>
  <Lines>16</Lines>
  <Paragraphs>18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guoli</dc:creator>
  <cp:lastModifiedBy>Cen Qiao</cp:lastModifiedBy>
  <cp:revision>5</cp:revision>
  <dcterms:created xsi:type="dcterms:W3CDTF">2022-01-06T01:15:00Z</dcterms:created>
  <dcterms:modified xsi:type="dcterms:W3CDTF">2025-04-17T01:27:00Z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2052-11.8.2.12089</vt:lpwstr>
  </property>
  <property fmtid="{D5CDD505-2E9C-101B-9397-08002B2CF9AE}" pid="3" name="ICV">
    <vt:lpwstr>A2FBD51A35934948AFF200C57DD8592E</vt:lpwstr>
  </property>
</Properties>
</file>