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3</w:t>
      </w:r>
    </w:p>
    <w:p>
      <w:pPr>
        <w:jc w:val="center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《电子工厂纯水系统工程设计交付规范》征求意见表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spacing w:line="240" w:lineRule="atLeast"/>
        <w:ind w:firstLine="573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通信地址：</w:t>
      </w:r>
      <w:r>
        <w:rPr>
          <w:rFonts w:hint="eastAsia" w:ascii="仿宋" w:hAnsi="仿宋" w:eastAsia="仿宋"/>
          <w:bCs/>
          <w:szCs w:val="21"/>
        </w:rPr>
        <w:t>苏州吴中区南官渡路522号旺金商务广场办公楼十一楼，邮编：215103</w:t>
      </w:r>
    </w:p>
    <w:p>
      <w:pPr>
        <w:spacing w:line="240" w:lineRule="atLeast"/>
        <w:ind w:firstLine="573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联系人：魏维庸</w:t>
      </w:r>
    </w:p>
    <w:p>
      <w:pPr>
        <w:spacing w:line="240" w:lineRule="atLeast"/>
        <w:ind w:firstLine="570"/>
        <w:outlineLvl w:val="0"/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E-mail：</w:t>
      </w:r>
      <w:r>
        <w:rPr>
          <w:rFonts w:hint="eastAsia" w:ascii="仿宋" w:hAnsi="仿宋" w:eastAsia="仿宋"/>
          <w:szCs w:val="21"/>
        </w:rPr>
        <w:t>13962495738</w:t>
      </w:r>
      <w:r>
        <w:rPr>
          <w:rFonts w:ascii="仿宋" w:hAnsi="仿宋" w:eastAsia="仿宋"/>
          <w:szCs w:val="21"/>
        </w:rPr>
        <w:t>@</w:t>
      </w:r>
      <w:r>
        <w:rPr>
          <w:rFonts w:hint="eastAsia" w:ascii="仿宋" w:hAnsi="仿宋" w:eastAsia="仿宋"/>
          <w:szCs w:val="21"/>
        </w:rPr>
        <w:t>163.com</w:t>
      </w:r>
    </w:p>
    <w:p>
      <w:pPr>
        <w:spacing w:line="240" w:lineRule="atLeast"/>
        <w:ind w:firstLine="573"/>
        <w:rPr>
          <w:rFonts w:hint="eastAsia" w:ascii="仿宋_GB2312" w:hAnsi="宋体" w:eastAsia="仿宋_GB2312"/>
          <w:szCs w:val="21"/>
        </w:rPr>
      </w:pPr>
      <w:r>
        <w:rPr>
          <w:rFonts w:hint="eastAsia" w:ascii="仿宋" w:hAnsi="仿宋" w:eastAsia="仿宋"/>
          <w:szCs w:val="21"/>
        </w:rPr>
        <w:t>电</w:t>
      </w:r>
      <w:r>
        <w:rPr>
          <w:rFonts w:ascii="仿宋" w:hAnsi="仿宋" w:eastAsia="仿宋"/>
          <w:szCs w:val="21"/>
        </w:rPr>
        <w:t xml:space="preserve">  </w:t>
      </w:r>
      <w:r>
        <w:rPr>
          <w:rFonts w:hint="eastAsia" w:ascii="仿宋" w:hAnsi="仿宋" w:eastAsia="仿宋"/>
          <w:szCs w:val="21"/>
        </w:rPr>
        <w:t>话：</w:t>
      </w:r>
      <w:r>
        <w:rPr>
          <w:rFonts w:ascii="仿宋" w:hAnsi="仿宋" w:eastAsia="仿宋"/>
          <w:szCs w:val="21"/>
        </w:rPr>
        <w:t>13962495738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07C0"/>
    <w:rsid w:val="00573B3B"/>
    <w:rsid w:val="00592024"/>
    <w:rsid w:val="005C48BB"/>
    <w:rsid w:val="00632259"/>
    <w:rsid w:val="006F4FD4"/>
    <w:rsid w:val="00757AAB"/>
    <w:rsid w:val="007B0B64"/>
    <w:rsid w:val="007E1D34"/>
    <w:rsid w:val="007F5603"/>
    <w:rsid w:val="00815B82"/>
    <w:rsid w:val="00857598"/>
    <w:rsid w:val="0087717A"/>
    <w:rsid w:val="008F7707"/>
    <w:rsid w:val="00907C96"/>
    <w:rsid w:val="00952B7A"/>
    <w:rsid w:val="00960DD5"/>
    <w:rsid w:val="009661F0"/>
    <w:rsid w:val="009A2236"/>
    <w:rsid w:val="009D1CB7"/>
    <w:rsid w:val="009E11C3"/>
    <w:rsid w:val="009E7042"/>
    <w:rsid w:val="00AC1647"/>
    <w:rsid w:val="00B20BF1"/>
    <w:rsid w:val="00B4615C"/>
    <w:rsid w:val="00BB1B24"/>
    <w:rsid w:val="00BD2BEA"/>
    <w:rsid w:val="00BF61D4"/>
    <w:rsid w:val="00C63E24"/>
    <w:rsid w:val="00C84024"/>
    <w:rsid w:val="00D335B8"/>
    <w:rsid w:val="00D61233"/>
    <w:rsid w:val="00DA6A88"/>
    <w:rsid w:val="00DD23ED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5D504F31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162</Characters>
  <Lines>162</Lines>
  <Paragraphs>30</Paragraphs>
  <TotalTime>12</TotalTime>
  <ScaleCrop>false</ScaleCrop>
  <LinksUpToDate>false</LinksUpToDate>
  <CharactersWithSpaces>244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孙俊娟</cp:lastModifiedBy>
  <cp:lastPrinted>2015-03-06T03:00:00Z</cp:lastPrinted>
  <dcterms:modified xsi:type="dcterms:W3CDTF">2025-07-17T07:36:47Z</dcterms:modified>
  <dc:title>附件二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